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A6" w:rsidRPr="002D0607" w:rsidRDefault="008B4597" w:rsidP="009D05A6">
      <w:pPr>
        <w:spacing w:after="0" w:line="240" w:lineRule="auto"/>
        <w:ind w:left="-188"/>
        <w:jc w:val="center"/>
        <w:rPr>
          <w:rFonts w:ascii="Calibri" w:eastAsia="Calibri" w:hAnsi="Calibri" w:cs="PT Bold Heading"/>
          <w:b/>
          <w:bCs/>
          <w:sz w:val="28"/>
          <w:szCs w:val="28"/>
          <w:rtl/>
        </w:rPr>
      </w:pPr>
      <w:bookmarkStart w:id="0" w:name="_GoBack"/>
      <w:bookmarkEnd w:id="0"/>
      <w:r w:rsidRPr="008B4597">
        <w:rPr>
          <w:rFonts w:ascii="Calibri" w:eastAsia="Calibri" w:hAnsi="Calibri" w:cs="PT Bold Heading" w:hint="cs"/>
          <w:sz w:val="28"/>
          <w:szCs w:val="28"/>
          <w:rtl/>
        </w:rPr>
        <w:t xml:space="preserve">جدول بأسماء لجان مناقشة مشاريع التخرج في الفصل </w:t>
      </w:r>
      <w:r w:rsidR="0097509C">
        <w:rPr>
          <w:rFonts w:ascii="Calibri" w:eastAsia="Calibri" w:hAnsi="Calibri" w:cs="PT Bold Heading" w:hint="cs"/>
          <w:sz w:val="28"/>
          <w:szCs w:val="28"/>
          <w:rtl/>
        </w:rPr>
        <w:t>الثاني</w:t>
      </w:r>
      <w:r w:rsidRPr="008B4597">
        <w:rPr>
          <w:rFonts w:ascii="Calibri" w:eastAsia="Calibri" w:hAnsi="Calibri" w:cs="PT Bold Heading" w:hint="cs"/>
          <w:sz w:val="28"/>
          <w:szCs w:val="28"/>
          <w:rtl/>
        </w:rPr>
        <w:t xml:space="preserve"> من العام الدراسي </w:t>
      </w:r>
      <w:r w:rsidR="009D05A6">
        <w:rPr>
          <w:rFonts w:ascii="Calibri" w:eastAsia="Calibri" w:hAnsi="Calibri" w:cs="PT Bold Heading" w:hint="cs"/>
          <w:b/>
          <w:bCs/>
          <w:sz w:val="28"/>
          <w:szCs w:val="28"/>
          <w:rtl/>
        </w:rPr>
        <w:t>2019/2020</w:t>
      </w:r>
    </w:p>
    <w:tbl>
      <w:tblPr>
        <w:tblStyle w:val="a3"/>
        <w:bidiVisual/>
        <w:tblW w:w="10274" w:type="dxa"/>
        <w:jc w:val="center"/>
        <w:tblInd w:w="-712" w:type="dxa"/>
        <w:tblLook w:val="04A0" w:firstRow="1" w:lastRow="0" w:firstColumn="1" w:lastColumn="0" w:noHBand="0" w:noVBand="1"/>
      </w:tblPr>
      <w:tblGrid>
        <w:gridCol w:w="1843"/>
        <w:gridCol w:w="3354"/>
        <w:gridCol w:w="1559"/>
        <w:gridCol w:w="1559"/>
        <w:gridCol w:w="1959"/>
      </w:tblGrid>
      <w:tr w:rsidR="00FF5C36" w:rsidRPr="002D0607" w:rsidTr="00FF5C36">
        <w:trPr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:rsidR="008B4597" w:rsidRPr="002D0607" w:rsidRDefault="008B4597" w:rsidP="008B4597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2D0607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3354" w:type="dxa"/>
            <w:shd w:val="clear" w:color="auto" w:fill="F2F2F2" w:themeFill="background1" w:themeFillShade="F2"/>
          </w:tcPr>
          <w:p w:rsidR="008B4597" w:rsidRPr="002D0607" w:rsidRDefault="008B4597" w:rsidP="008B4597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2D0607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عنوان البحث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B4597" w:rsidRPr="002D0607" w:rsidRDefault="008B4597" w:rsidP="008B4597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2D0607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موعد المناقشة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B4597" w:rsidRPr="002D0607" w:rsidRDefault="008B4597" w:rsidP="008B4597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2D0607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المشرف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8B4597" w:rsidRPr="002D0607" w:rsidRDefault="008B4597" w:rsidP="008B4597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2D0607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أعضاء لجنة المناقشة</w:t>
            </w:r>
          </w:p>
        </w:tc>
      </w:tr>
      <w:tr w:rsidR="00FF5C36" w:rsidRPr="002D0607" w:rsidTr="00FF5C36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23387A" w:rsidRPr="002D0607" w:rsidRDefault="005D5FAF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5D5FAF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أروى خالد الدباغ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23387A" w:rsidRPr="002D0607" w:rsidRDefault="00E229A7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دور نظام ذكاء الأعمال على الرشاقة التنظيمية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FAC" w:rsidRPr="004D0FAC" w:rsidRDefault="004D0FAC" w:rsidP="004D0FAC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الأحد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9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/8/2020 </w:t>
            </w:r>
          </w:p>
          <w:p w:rsidR="00FF5C36" w:rsidRDefault="004D0FAC" w:rsidP="005D5FA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>الساعة</w:t>
            </w:r>
          </w:p>
          <w:p w:rsidR="004D0FAC" w:rsidRDefault="004D0FAC" w:rsidP="005D5FAF">
            <w:pPr>
              <w:jc w:val="center"/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FF5C3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10:</w:t>
            </w:r>
            <w:r w:rsidR="00851DC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0</w:t>
            </w:r>
            <w:r w:rsidR="00FF5C3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0</w:t>
            </w:r>
            <w:r w:rsidR="005D5FA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="005D5FAF">
              <w:rPr>
                <w:rFonts w:ascii="Simplified Arabic" w:hAnsi="Simplified Arabic" w:cs="Simplified Arabic"/>
                <w:sz w:val="20"/>
                <w:szCs w:val="20"/>
                <w:rtl/>
              </w:rPr>
              <w:t>–</w:t>
            </w:r>
            <w:r w:rsidR="005D5FA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10:30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387A" w:rsidRPr="002D0607" w:rsidRDefault="005D5FAF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حيان حمدان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6F5762" w:rsidRDefault="009F3AC0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حيان حمدان</w:t>
            </w:r>
          </w:p>
          <w:p w:rsidR="009F3AC0" w:rsidRDefault="009F3AC0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عبير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زيداني</w:t>
            </w:r>
            <w:proofErr w:type="spellEnd"/>
          </w:p>
          <w:p w:rsidR="009F3AC0" w:rsidRPr="002D0607" w:rsidRDefault="009F3AC0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ا. ابراهيم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قوشجي</w:t>
            </w:r>
            <w:proofErr w:type="spellEnd"/>
          </w:p>
        </w:tc>
      </w:tr>
      <w:tr w:rsidR="00FF5C36" w:rsidRPr="002D0607" w:rsidTr="00FF5C36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6819D2" w:rsidRPr="002D0607" w:rsidRDefault="005D5FAF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5D5FAF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عصام محمد نجار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6819D2" w:rsidRPr="002D0607" w:rsidRDefault="00F147AD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F147A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أثر </w:t>
            </w:r>
            <w:r w:rsidRPr="00F147AD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جودة الحياة الوظيفية في الولاء التنظيمي – دراسة ميدانية في الجامعة الوطنية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FAC" w:rsidRPr="004D0FAC" w:rsidRDefault="004D0FAC" w:rsidP="004D0FAC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الأحد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9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/8/2020 </w:t>
            </w:r>
          </w:p>
          <w:p w:rsidR="00FF5C36" w:rsidRDefault="004D0FAC" w:rsidP="005D5FA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>الساعة</w:t>
            </w:r>
          </w:p>
          <w:p w:rsidR="006819D2" w:rsidRDefault="004D0FAC" w:rsidP="001E4FAF">
            <w:pPr>
              <w:jc w:val="center"/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FF5C3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10:</w:t>
            </w:r>
            <w:r w:rsidR="001E4FA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30</w:t>
            </w:r>
            <w:r w:rsidR="005D5FA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="005D5FAF">
              <w:rPr>
                <w:rFonts w:ascii="Simplified Arabic" w:hAnsi="Simplified Arabic" w:cs="Simplified Arabic"/>
                <w:sz w:val="20"/>
                <w:szCs w:val="20"/>
                <w:rtl/>
              </w:rPr>
              <w:t>–</w:t>
            </w:r>
            <w:r w:rsidR="005D5FA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11:00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819D2" w:rsidRPr="002D0607" w:rsidRDefault="005D5FAF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عبير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زيداني</w:t>
            </w:r>
            <w:proofErr w:type="spellEnd"/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حيان حمدان</w:t>
            </w:r>
          </w:p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عبير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زيداني</w:t>
            </w:r>
            <w:proofErr w:type="spellEnd"/>
          </w:p>
          <w:p w:rsidR="006819D2" w:rsidRPr="002D0607" w:rsidRDefault="00C876E3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ا. ابراهيم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قوشجي</w:t>
            </w:r>
            <w:proofErr w:type="spellEnd"/>
          </w:p>
        </w:tc>
      </w:tr>
      <w:tr w:rsidR="00FF5C36" w:rsidRPr="002D0607" w:rsidTr="00FF5C36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6819D2" w:rsidRPr="002D0607" w:rsidRDefault="005D5FAF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5D5FAF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عيسى وليد زيني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6819D2" w:rsidRPr="002D0607" w:rsidRDefault="005D5FAF" w:rsidP="00F147AD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دور الرأس المال البشري في تحسين أداء المنظمات</w:t>
            </w:r>
            <w:r w:rsidR="00F147A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147AD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–</w:t>
            </w:r>
            <w:r w:rsidR="00F147A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دراسة ميدانية على مصنع لتشكيل ونشر كتل الرخام وأحجار البناء في محافظة حماة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FAC" w:rsidRPr="004D0FAC" w:rsidRDefault="004D0FAC" w:rsidP="004D0FAC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الأحد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9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/8/2020 </w:t>
            </w:r>
          </w:p>
          <w:p w:rsidR="00FF5C36" w:rsidRDefault="004D0FAC" w:rsidP="005D5FA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>الساعة</w:t>
            </w:r>
          </w:p>
          <w:p w:rsidR="006819D2" w:rsidRDefault="004D0FAC" w:rsidP="001E4FAF">
            <w:pPr>
              <w:jc w:val="center"/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FF5C3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11:</w:t>
            </w:r>
            <w:r w:rsidR="001E4FA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00</w:t>
            </w:r>
            <w:r w:rsidR="005D5FA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="005D5FAF">
              <w:rPr>
                <w:rFonts w:ascii="Simplified Arabic" w:hAnsi="Simplified Arabic" w:cs="Simplified Arabic"/>
                <w:sz w:val="20"/>
                <w:szCs w:val="20"/>
                <w:rtl/>
              </w:rPr>
              <w:t>–</w:t>
            </w:r>
            <w:r w:rsidR="005D5FA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11:30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819D2" w:rsidRPr="002D0607" w:rsidRDefault="005D5FAF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حيان حمدان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حيان حمدان</w:t>
            </w:r>
          </w:p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عبير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زيداني</w:t>
            </w:r>
            <w:proofErr w:type="spellEnd"/>
          </w:p>
          <w:p w:rsidR="006819D2" w:rsidRPr="002D0607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ا. ابراهيم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قوشجي</w:t>
            </w:r>
            <w:proofErr w:type="spellEnd"/>
          </w:p>
        </w:tc>
      </w:tr>
      <w:tr w:rsidR="00FF5C36" w:rsidRPr="002D0607" w:rsidTr="00FF5C36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4D0FAC" w:rsidRPr="002D0607" w:rsidRDefault="005D5FAF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5D5FAF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حنين محمد جبارو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4D0FAC" w:rsidRPr="002D0607" w:rsidRDefault="001845EB" w:rsidP="005573BD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دور الذكاء العاطفي للموظفين في تحقيق رضاء العملاء </w:t>
            </w:r>
            <w:r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دراسة ميدانية على العاملين والعملاء في البنوك الخاصة في مدينة حماة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FAC" w:rsidRPr="004D0FAC" w:rsidRDefault="004D0FAC" w:rsidP="004D0FAC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الأحد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9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/8/2020 </w:t>
            </w:r>
          </w:p>
          <w:p w:rsidR="00FF5C36" w:rsidRDefault="004D0FAC" w:rsidP="005D5FA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>الساعة</w:t>
            </w:r>
          </w:p>
          <w:p w:rsidR="004D0FAC" w:rsidRDefault="004D0FAC" w:rsidP="001E4FAF">
            <w:pPr>
              <w:jc w:val="center"/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FF5C3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11:</w:t>
            </w:r>
            <w:r w:rsidR="001E4FA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30</w:t>
            </w:r>
            <w:r w:rsidR="005D5FA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="005D5FAF">
              <w:rPr>
                <w:rFonts w:ascii="Simplified Arabic" w:hAnsi="Simplified Arabic" w:cs="Simplified Arabic"/>
                <w:sz w:val="20"/>
                <w:szCs w:val="20"/>
                <w:rtl/>
              </w:rPr>
              <w:t>–</w:t>
            </w:r>
            <w:r w:rsidR="005D5FA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12:00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FAC" w:rsidRPr="002D0607" w:rsidRDefault="005D5FAF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عبير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زيداني</w:t>
            </w:r>
            <w:proofErr w:type="spellEnd"/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حيان حمدان</w:t>
            </w:r>
          </w:p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عبير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زيداني</w:t>
            </w:r>
            <w:proofErr w:type="spellEnd"/>
          </w:p>
          <w:p w:rsidR="004D0FAC" w:rsidRPr="002D0607" w:rsidRDefault="00C876E3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ا. ابراهيم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قوشجي</w:t>
            </w:r>
            <w:proofErr w:type="spellEnd"/>
          </w:p>
        </w:tc>
      </w:tr>
      <w:tr w:rsidR="00FF5C36" w:rsidRPr="002D0607" w:rsidTr="00FF5C36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4D0FAC" w:rsidRPr="002D0607" w:rsidRDefault="005D5FAF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5D5FAF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فجر مضحي الرمضان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4D0FAC" w:rsidRPr="002D0607" w:rsidRDefault="00F147AD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F147AD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تأثير بيئة العمل على أداء العاملين – دراسة ميدانية في الجامعة الوطنية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FAC" w:rsidRPr="004D0FAC" w:rsidRDefault="004D0FAC" w:rsidP="004D0FAC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الأحد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9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/8/2020 </w:t>
            </w:r>
          </w:p>
          <w:p w:rsidR="00FF5C36" w:rsidRDefault="004D0FAC" w:rsidP="005D5FA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>الساعة</w:t>
            </w:r>
          </w:p>
          <w:p w:rsidR="004D0FAC" w:rsidRDefault="005D5FAF" w:rsidP="005D5FAF">
            <w:pPr>
              <w:jc w:val="center"/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12:00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12:30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0FAC" w:rsidRPr="002D0607" w:rsidRDefault="005D5FAF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حيان حمدان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حيان حمدان</w:t>
            </w:r>
          </w:p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عبير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زيداني</w:t>
            </w:r>
            <w:proofErr w:type="spellEnd"/>
          </w:p>
          <w:p w:rsidR="004D0FAC" w:rsidRPr="002D0607" w:rsidRDefault="00C876E3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ا. ابراهيم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قوشجي</w:t>
            </w:r>
            <w:proofErr w:type="spellEnd"/>
          </w:p>
        </w:tc>
      </w:tr>
      <w:tr w:rsidR="00FF5C36" w:rsidRPr="002D0607" w:rsidTr="00FF5C36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0FAC" w:rsidRPr="002D0607" w:rsidRDefault="005D5FAF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5D5FAF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رشا عبد الغني البدر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0FAC" w:rsidRPr="002D0607" w:rsidRDefault="001845EB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اتجاهات </w:t>
            </w:r>
            <w:r w:rsidR="005573B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المستهلكين نحو الإعلان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عبر مواقع التواصل الاجتماعي </w:t>
            </w:r>
            <w:r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دراسة ميدانية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0FAC" w:rsidRPr="004D0FAC" w:rsidRDefault="004D0FAC" w:rsidP="004D0FAC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الأحد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9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/8/2020 </w:t>
            </w:r>
          </w:p>
          <w:p w:rsidR="00FF5C36" w:rsidRDefault="004D0FAC" w:rsidP="005D5FA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>الساعة</w:t>
            </w:r>
          </w:p>
          <w:p w:rsidR="004D0FAC" w:rsidRDefault="004D0FAC" w:rsidP="001E4FAF">
            <w:pPr>
              <w:jc w:val="center"/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FF5C3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12:</w:t>
            </w:r>
            <w:r w:rsidR="001E4FA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30</w:t>
            </w:r>
            <w:r w:rsidR="005D5FA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="005D5FAF">
              <w:rPr>
                <w:rFonts w:ascii="Simplified Arabic" w:hAnsi="Simplified Arabic" w:cs="Simplified Arabic"/>
                <w:sz w:val="20"/>
                <w:szCs w:val="20"/>
                <w:rtl/>
              </w:rPr>
              <w:t>–</w:t>
            </w:r>
            <w:r w:rsidR="005D5FA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13:00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0FAC" w:rsidRPr="002D0607" w:rsidRDefault="005D5FAF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عبير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زيداني</w:t>
            </w:r>
            <w:proofErr w:type="spellEnd"/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حيان حمدان</w:t>
            </w:r>
          </w:p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عبير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زيداني</w:t>
            </w:r>
            <w:proofErr w:type="spellEnd"/>
          </w:p>
          <w:p w:rsidR="004D0FAC" w:rsidRPr="002D0607" w:rsidRDefault="009F3AC0" w:rsidP="00C876E3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</w:t>
            </w:r>
            <w:r w:rsidR="00C876E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أسمهان خلف</w:t>
            </w:r>
          </w:p>
        </w:tc>
      </w:tr>
      <w:tr w:rsidR="00FF5C36" w:rsidRPr="002D0607" w:rsidTr="00FF5C36">
        <w:trPr>
          <w:jc w:val="center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D0FAC" w:rsidRPr="002D0607" w:rsidRDefault="005D5FAF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5D5FAF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ياسمين شريف الطحان</w:t>
            </w:r>
          </w:p>
        </w:tc>
        <w:tc>
          <w:tcPr>
            <w:tcW w:w="335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D0FAC" w:rsidRPr="002D0607" w:rsidRDefault="00F147AD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F147A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تسويق بالعلاقات ودوره في كسب ولاء الزبائن </w:t>
            </w:r>
            <w:r w:rsidRPr="00F147AD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–</w:t>
            </w:r>
            <w:r w:rsidRPr="00F147A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دراسة ميدانية في شركة الاتصال للهاتف النقال في محافظة حمص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D0FAC" w:rsidRPr="004D0FAC" w:rsidRDefault="004D0FAC" w:rsidP="004D0FAC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الأحد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9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/8/2020 </w:t>
            </w:r>
          </w:p>
          <w:p w:rsidR="00FF5C36" w:rsidRDefault="004D0FAC" w:rsidP="005D5FA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>الساعة</w:t>
            </w:r>
          </w:p>
          <w:p w:rsidR="004D0FAC" w:rsidRDefault="005D5FAF" w:rsidP="005D5FAF">
            <w:pPr>
              <w:jc w:val="center"/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13:00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13:30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D0FAC" w:rsidRPr="002D0607" w:rsidRDefault="005D5FAF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حيان حمدان</w:t>
            </w:r>
          </w:p>
        </w:tc>
        <w:tc>
          <w:tcPr>
            <w:tcW w:w="19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حيان حمدان</w:t>
            </w:r>
          </w:p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عبير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زيداني</w:t>
            </w:r>
            <w:proofErr w:type="spellEnd"/>
          </w:p>
          <w:p w:rsidR="004D0FAC" w:rsidRPr="002D0607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ا. ابراهيم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قوشجي</w:t>
            </w:r>
            <w:proofErr w:type="spellEnd"/>
          </w:p>
        </w:tc>
      </w:tr>
      <w:tr w:rsidR="009F3AC0" w:rsidRPr="002D0607" w:rsidTr="009F3AC0">
        <w:trPr>
          <w:jc w:val="center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AC0" w:rsidRPr="002D0607" w:rsidRDefault="009F3AC0" w:rsidP="00990AEB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5D5FAF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عبد الرحمن أحمد العوف</w:t>
            </w:r>
          </w:p>
        </w:tc>
        <w:tc>
          <w:tcPr>
            <w:tcW w:w="335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AC0" w:rsidRPr="002D0607" w:rsidRDefault="009F3AC0" w:rsidP="00990AEB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F147A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الخدمات المصرفية عبر الانترنيت: تحليل مقارن للمواقع الالكترونية للمصارف الحكومية والخاصة في سورية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AC0" w:rsidRPr="004D0FAC" w:rsidRDefault="009F3AC0" w:rsidP="00990AE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الاثنين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10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/8/2020 </w:t>
            </w:r>
          </w:p>
          <w:p w:rsidR="009F3AC0" w:rsidRDefault="009F3AC0" w:rsidP="00990AE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الساعة </w:t>
            </w:r>
          </w:p>
          <w:p w:rsidR="009F3AC0" w:rsidRPr="004D0FAC" w:rsidRDefault="009F3AC0" w:rsidP="00851DC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10:</w:t>
            </w:r>
            <w:r w:rsidR="00851DC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00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="00851DC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10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:</w:t>
            </w:r>
            <w:r w:rsidR="00851DC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30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AC0" w:rsidRPr="002D0607" w:rsidRDefault="009F3AC0" w:rsidP="00990AEB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مجدي عريف</w:t>
            </w:r>
          </w:p>
        </w:tc>
        <w:tc>
          <w:tcPr>
            <w:tcW w:w="19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حيان حمدان</w:t>
            </w:r>
          </w:p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عبير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زيداني</w:t>
            </w:r>
            <w:proofErr w:type="spellEnd"/>
          </w:p>
          <w:p w:rsidR="009F3AC0" w:rsidRPr="002D0607" w:rsidRDefault="00C876E3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ا. ابراهيم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قوشجي</w:t>
            </w:r>
            <w:proofErr w:type="spellEnd"/>
          </w:p>
        </w:tc>
      </w:tr>
      <w:tr w:rsidR="009F3AC0" w:rsidRPr="002D0607" w:rsidTr="009F3AC0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3AC0" w:rsidRPr="002D0607" w:rsidRDefault="009F3AC0" w:rsidP="00990AEB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5D5FAF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مريم أحمد المحمد</w:t>
            </w:r>
          </w:p>
        </w:tc>
        <w:tc>
          <w:tcPr>
            <w:tcW w:w="33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3AC0" w:rsidRPr="002D0607" w:rsidRDefault="009F3AC0" w:rsidP="00990AEB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دور المسؤولية الاجتماعية في تحسين صورة المنظمات </w:t>
            </w:r>
            <w:r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دراسة ميدانية على العاملين والطلاب في الجامعة الوطنية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3AC0" w:rsidRPr="004D0FAC" w:rsidRDefault="009F3AC0" w:rsidP="00990AE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الاثنين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10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/8/2020 </w:t>
            </w:r>
          </w:p>
          <w:p w:rsidR="009F3AC0" w:rsidRDefault="009F3AC0" w:rsidP="00990AE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الساعة </w:t>
            </w:r>
          </w:p>
          <w:p w:rsidR="009F3AC0" w:rsidRPr="004D0FAC" w:rsidRDefault="00851DCD" w:rsidP="00851DC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10</w:t>
            </w:r>
            <w:r w:rsidR="009F3AC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: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30</w:t>
            </w:r>
            <w:r w:rsidR="009F3AC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="009F3AC0">
              <w:rPr>
                <w:rFonts w:ascii="Simplified Arabic" w:hAnsi="Simplified Arabic" w:cs="Simplified Arabic"/>
                <w:sz w:val="20"/>
                <w:szCs w:val="20"/>
                <w:rtl/>
              </w:rPr>
              <w:t>–</w:t>
            </w:r>
            <w:r w:rsidR="009F3AC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11: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3AC0" w:rsidRPr="002D0607" w:rsidRDefault="009F3AC0" w:rsidP="00990AEB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عبير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زيداني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حيان حمدان</w:t>
            </w:r>
          </w:p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عبير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زيداني</w:t>
            </w:r>
            <w:proofErr w:type="spellEnd"/>
          </w:p>
          <w:p w:rsidR="009F3AC0" w:rsidRPr="002D0607" w:rsidRDefault="00C876E3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ا. ابراهيم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قوشجي</w:t>
            </w:r>
            <w:proofErr w:type="spellEnd"/>
          </w:p>
        </w:tc>
      </w:tr>
      <w:tr w:rsidR="009F3AC0" w:rsidRPr="002D0607" w:rsidTr="00FF5C36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9F3AC0" w:rsidRPr="002D0607" w:rsidRDefault="009F3AC0" w:rsidP="00990AEB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5D5FAF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أحمد محمد العمر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9F3AC0" w:rsidRPr="002D0607" w:rsidRDefault="009F3AC0" w:rsidP="00990AEB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أثر تخطيط المسار الوظيفي في تحسين أداء الموظفين </w:t>
            </w:r>
            <w:r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دراسة ميدانية على العاملين في الجامعة الوطنية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3AC0" w:rsidRPr="004D0FAC" w:rsidRDefault="009F3AC0" w:rsidP="00990AE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الاثنين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10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/8/2020 </w:t>
            </w:r>
          </w:p>
          <w:p w:rsidR="009F3AC0" w:rsidRDefault="009F3AC0" w:rsidP="00990AE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الساعة </w:t>
            </w:r>
          </w:p>
          <w:p w:rsidR="009F3AC0" w:rsidRPr="004D0FAC" w:rsidRDefault="00851DCD" w:rsidP="00851DC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11</w:t>
            </w:r>
            <w:r w:rsidR="009F3AC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:00 </w:t>
            </w:r>
            <w:r w:rsidR="009F3AC0">
              <w:rPr>
                <w:rFonts w:ascii="Simplified Arabic" w:hAnsi="Simplified Arabic" w:cs="Simplified Arabic"/>
                <w:sz w:val="20"/>
                <w:szCs w:val="20"/>
                <w:rtl/>
              </w:rPr>
              <w:t>–</w:t>
            </w:r>
            <w:r w:rsidR="009F3AC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11</w:t>
            </w:r>
            <w:r w:rsidR="009F3AC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:30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3AC0" w:rsidRPr="002D0607" w:rsidRDefault="009F3AC0" w:rsidP="00990AEB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عبير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زيداني</w:t>
            </w:r>
            <w:proofErr w:type="spellEnd"/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حيان حمدان</w:t>
            </w:r>
          </w:p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عبير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زيداني</w:t>
            </w:r>
            <w:proofErr w:type="spellEnd"/>
          </w:p>
          <w:p w:rsidR="009F3AC0" w:rsidRPr="002D0607" w:rsidRDefault="00C876E3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ا. ابراهيم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قوشجي</w:t>
            </w:r>
            <w:proofErr w:type="spellEnd"/>
          </w:p>
        </w:tc>
      </w:tr>
      <w:tr w:rsidR="00FF5C36" w:rsidRPr="002D0607" w:rsidTr="00FF5C36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837CD0" w:rsidRPr="002D0607" w:rsidRDefault="005D5FAF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5D5FAF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ناريمان حسن كيلاني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837CD0" w:rsidRPr="002D0607" w:rsidRDefault="00F147AD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  <w:lang w:bidi="ar-SY"/>
              </w:rPr>
            </w:pPr>
            <w:r w:rsidRPr="00F147A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مقترح تصميم تطبيق جوال </w:t>
            </w:r>
            <w:r w:rsidRPr="00F147AD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 wpu app.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147A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لتمكين الإدارة الالكترونية في الجامعة الوطنية الخاصة بحماة.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37CD0" w:rsidRPr="004D0FAC" w:rsidRDefault="00837CD0" w:rsidP="00837CD0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الاثنين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10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/8/2020 </w:t>
            </w:r>
          </w:p>
          <w:p w:rsidR="00FF5C36" w:rsidRDefault="00837CD0" w:rsidP="005D5FA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الساعة </w:t>
            </w:r>
          </w:p>
          <w:p w:rsidR="00837CD0" w:rsidRPr="004D0FAC" w:rsidRDefault="005D5FAF" w:rsidP="005D5FA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11:30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12:00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37CD0" w:rsidRPr="002D0607" w:rsidRDefault="005D5FAF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مجدي عريف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حيان حمدان</w:t>
            </w:r>
          </w:p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عبير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زيداني</w:t>
            </w:r>
            <w:proofErr w:type="spellEnd"/>
          </w:p>
          <w:p w:rsidR="00837CD0" w:rsidRPr="002D0607" w:rsidRDefault="009F3AC0" w:rsidP="00C876E3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</w:t>
            </w:r>
            <w:r w:rsidR="00C876E3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أسمهان خلف</w:t>
            </w:r>
          </w:p>
        </w:tc>
      </w:tr>
      <w:tr w:rsidR="00FF5C36" w:rsidRPr="002D0607" w:rsidTr="00FF5C36">
        <w:trPr>
          <w:jc w:val="center"/>
        </w:trPr>
        <w:tc>
          <w:tcPr>
            <w:tcW w:w="1843" w:type="dxa"/>
            <w:shd w:val="clear" w:color="auto" w:fill="FFFFFF" w:themeFill="background1"/>
            <w:vAlign w:val="center"/>
          </w:tcPr>
          <w:p w:rsidR="00837CD0" w:rsidRPr="002D0607" w:rsidRDefault="005D5FAF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5D5FAF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هند طلال الجزماتي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837CD0" w:rsidRPr="002D0607" w:rsidRDefault="009D05A6" w:rsidP="009D05A6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أثر تجربة العميل في تشكل النية الشرائية للسلع الاستهلاكية </w:t>
            </w:r>
            <w:r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دراسة ميدانية على متاجر التجزئة في مدينة حماة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37CD0" w:rsidRPr="004D0FAC" w:rsidRDefault="00837CD0" w:rsidP="00837CD0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الاثنين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10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/8/2020 </w:t>
            </w:r>
          </w:p>
          <w:p w:rsidR="00FF5C36" w:rsidRDefault="00837CD0" w:rsidP="005D5FA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>الساعة</w:t>
            </w:r>
          </w:p>
          <w:p w:rsidR="00837CD0" w:rsidRPr="004D0FAC" w:rsidRDefault="00837CD0" w:rsidP="005D5FAF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5D5FA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12:00 </w:t>
            </w:r>
            <w:r w:rsidR="005D5FAF">
              <w:rPr>
                <w:rFonts w:ascii="Simplified Arabic" w:hAnsi="Simplified Arabic" w:cs="Simplified Arabic"/>
                <w:sz w:val="20"/>
                <w:szCs w:val="20"/>
                <w:rtl/>
              </w:rPr>
              <w:t>–</w:t>
            </w:r>
            <w:r w:rsidR="005D5FA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12:30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37CD0" w:rsidRPr="002D0607" w:rsidRDefault="005D5FAF" w:rsidP="006F5762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عبير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زيداني</w:t>
            </w:r>
            <w:proofErr w:type="spellEnd"/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حيان حمدان</w:t>
            </w:r>
          </w:p>
          <w:p w:rsidR="009F3AC0" w:rsidRDefault="009F3AC0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عبير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زيداني</w:t>
            </w:r>
            <w:proofErr w:type="spellEnd"/>
          </w:p>
          <w:p w:rsidR="00837CD0" w:rsidRPr="002D0607" w:rsidRDefault="00C876E3" w:rsidP="009F3AC0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ا. ابراهيم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قوشجي</w:t>
            </w:r>
            <w:proofErr w:type="spellEnd"/>
          </w:p>
        </w:tc>
      </w:tr>
    </w:tbl>
    <w:p w:rsidR="004D0FAC" w:rsidRDefault="004D0FAC" w:rsidP="00311300">
      <w:pPr>
        <w:rPr>
          <w:rFonts w:ascii="Calibri" w:eastAsia="Calibri" w:hAnsi="Calibri" w:cs="PT Bold Heading"/>
          <w:sz w:val="28"/>
          <w:szCs w:val="28"/>
          <w:rtl/>
        </w:rPr>
      </w:pPr>
    </w:p>
    <w:p w:rsidR="00FF5C36" w:rsidRDefault="00FF5C36" w:rsidP="00311300">
      <w:pPr>
        <w:rPr>
          <w:rFonts w:ascii="Calibri" w:eastAsia="Calibri" w:hAnsi="Calibri" w:cs="PT Bold Heading"/>
          <w:sz w:val="28"/>
          <w:szCs w:val="28"/>
          <w:rtl/>
        </w:rPr>
      </w:pPr>
    </w:p>
    <w:tbl>
      <w:tblPr>
        <w:tblStyle w:val="a3"/>
        <w:bidiVisual/>
        <w:tblW w:w="9697" w:type="dxa"/>
        <w:jc w:val="center"/>
        <w:tblInd w:w="-226" w:type="dxa"/>
        <w:tblLook w:val="04A0" w:firstRow="1" w:lastRow="0" w:firstColumn="1" w:lastColumn="0" w:noHBand="0" w:noVBand="1"/>
      </w:tblPr>
      <w:tblGrid>
        <w:gridCol w:w="2062"/>
        <w:gridCol w:w="2440"/>
        <w:gridCol w:w="266"/>
        <w:gridCol w:w="1354"/>
        <w:gridCol w:w="1620"/>
        <w:gridCol w:w="1526"/>
        <w:gridCol w:w="429"/>
      </w:tblGrid>
      <w:tr w:rsidR="00837CD0" w:rsidRPr="002D0607" w:rsidTr="00837CD0">
        <w:trPr>
          <w:jc w:val="center"/>
        </w:trPr>
        <w:tc>
          <w:tcPr>
            <w:tcW w:w="2062" w:type="dxa"/>
            <w:shd w:val="clear" w:color="auto" w:fill="F2F2F2" w:themeFill="background1" w:themeFillShade="F2"/>
          </w:tcPr>
          <w:p w:rsidR="00837CD0" w:rsidRPr="002D0607" w:rsidRDefault="00837CD0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2D0607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2440" w:type="dxa"/>
            <w:shd w:val="clear" w:color="auto" w:fill="F2F2F2" w:themeFill="background1" w:themeFillShade="F2"/>
          </w:tcPr>
          <w:p w:rsidR="00837CD0" w:rsidRPr="002D0607" w:rsidRDefault="00837CD0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2D0607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عنوان البحث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:rsidR="00837CD0" w:rsidRPr="002D0607" w:rsidRDefault="00837CD0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2D0607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موعد المناقشة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37CD0" w:rsidRPr="002D0607" w:rsidRDefault="00837CD0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2D0607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المشرف</w:t>
            </w:r>
          </w:p>
        </w:tc>
        <w:tc>
          <w:tcPr>
            <w:tcW w:w="1955" w:type="dxa"/>
            <w:gridSpan w:val="2"/>
            <w:shd w:val="clear" w:color="auto" w:fill="F2F2F2" w:themeFill="background1" w:themeFillShade="F2"/>
          </w:tcPr>
          <w:p w:rsidR="00837CD0" w:rsidRPr="002D0607" w:rsidRDefault="00837CD0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2D0607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أعضاء لجنة المناقشة</w:t>
            </w:r>
          </w:p>
        </w:tc>
      </w:tr>
      <w:tr w:rsidR="00837CD0" w:rsidRPr="002D0607" w:rsidTr="00837CD0">
        <w:trPr>
          <w:jc w:val="center"/>
        </w:trPr>
        <w:tc>
          <w:tcPr>
            <w:tcW w:w="2062" w:type="dxa"/>
            <w:shd w:val="clear" w:color="auto" w:fill="FFFFFF" w:themeFill="background1"/>
            <w:vAlign w:val="center"/>
          </w:tcPr>
          <w:p w:rsidR="00837CD0" w:rsidRPr="002D0607" w:rsidRDefault="00F147AD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F147A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طاهر نضال </w:t>
            </w:r>
            <w:proofErr w:type="spellStart"/>
            <w:r w:rsidRPr="00F147A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عربش</w:t>
            </w:r>
            <w:proofErr w:type="spellEnd"/>
          </w:p>
        </w:tc>
        <w:tc>
          <w:tcPr>
            <w:tcW w:w="2440" w:type="dxa"/>
            <w:shd w:val="clear" w:color="auto" w:fill="FFFFFF" w:themeFill="background1"/>
            <w:vAlign w:val="center"/>
          </w:tcPr>
          <w:p w:rsidR="00837CD0" w:rsidRPr="002D0607" w:rsidRDefault="00F147AD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F147AD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دراسة العلاقة بين أتوماتيكية التصنيع وممارسات المحاسبة الإدارية المطبقة في المنشآت الصناعية السورية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:rsidR="00837CD0" w:rsidRPr="004D0FAC" w:rsidRDefault="00837CD0" w:rsidP="00837CD0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الثلاثاء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11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/8/2020 </w:t>
            </w:r>
          </w:p>
          <w:p w:rsidR="00FF5C36" w:rsidRDefault="00837CD0" w:rsidP="00FF5C36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>الساعة</w:t>
            </w:r>
          </w:p>
          <w:p w:rsidR="00837CD0" w:rsidRDefault="00837CD0" w:rsidP="00FF5C36">
            <w:pPr>
              <w:jc w:val="center"/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FF5C3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10:00 </w:t>
            </w:r>
            <w:r w:rsidR="00FF5C36">
              <w:rPr>
                <w:rFonts w:ascii="Simplified Arabic" w:hAnsi="Simplified Arabic" w:cs="Simplified Arabic"/>
                <w:sz w:val="20"/>
                <w:szCs w:val="20"/>
                <w:rtl/>
              </w:rPr>
              <w:t>–</w:t>
            </w:r>
            <w:r w:rsidR="00FF5C3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10:30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837CD0" w:rsidRPr="002D0607" w:rsidRDefault="00FF5C36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يحيى عبد الرحمن </w:t>
            </w:r>
          </w:p>
        </w:tc>
        <w:tc>
          <w:tcPr>
            <w:tcW w:w="1955" w:type="dxa"/>
            <w:gridSpan w:val="2"/>
            <w:shd w:val="clear" w:color="auto" w:fill="FFFFFF" w:themeFill="background1"/>
            <w:vAlign w:val="center"/>
          </w:tcPr>
          <w:p w:rsidR="00837CD0" w:rsidRDefault="00E61034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يوسف العبد الله</w:t>
            </w:r>
          </w:p>
          <w:p w:rsidR="00E61034" w:rsidRDefault="00E61034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يحيى عبد الرحمن</w:t>
            </w:r>
          </w:p>
          <w:p w:rsidR="00E61034" w:rsidRPr="002D0607" w:rsidRDefault="00E61034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ا. ابراهيم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قوشجي</w:t>
            </w:r>
            <w:proofErr w:type="spellEnd"/>
          </w:p>
        </w:tc>
      </w:tr>
      <w:tr w:rsidR="00837CD0" w:rsidRPr="002D0607" w:rsidTr="00837CD0">
        <w:trPr>
          <w:jc w:val="center"/>
        </w:trPr>
        <w:tc>
          <w:tcPr>
            <w:tcW w:w="2062" w:type="dxa"/>
            <w:shd w:val="clear" w:color="auto" w:fill="FFFFFF" w:themeFill="background1"/>
            <w:vAlign w:val="center"/>
          </w:tcPr>
          <w:p w:rsidR="00837CD0" w:rsidRPr="002D0607" w:rsidRDefault="00F147AD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F147A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راوية محمد سمير سليم</w:t>
            </w:r>
          </w:p>
        </w:tc>
        <w:tc>
          <w:tcPr>
            <w:tcW w:w="2440" w:type="dxa"/>
            <w:shd w:val="clear" w:color="auto" w:fill="FFFFFF" w:themeFill="background1"/>
            <w:vAlign w:val="center"/>
          </w:tcPr>
          <w:p w:rsidR="00837CD0" w:rsidRPr="002D0607" w:rsidRDefault="00F147AD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F147A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تصميم نظام محاسبة تكاليف النشاط في المستشفيات الخاصة </w:t>
            </w:r>
            <w:r w:rsidRPr="00F147AD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–</w:t>
            </w:r>
            <w:r w:rsidRPr="00F147A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دراسة حالة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:rsidR="00837CD0" w:rsidRPr="004D0FAC" w:rsidRDefault="00837CD0" w:rsidP="00837CD0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الثلاثاء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11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/8/2020 </w:t>
            </w:r>
          </w:p>
          <w:p w:rsidR="00837CD0" w:rsidRDefault="00837CD0" w:rsidP="00FF5C36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الساعة </w:t>
            </w:r>
          </w:p>
          <w:p w:rsidR="00FF5C36" w:rsidRDefault="00FF5C36" w:rsidP="00FF5C36">
            <w:pPr>
              <w:jc w:val="center"/>
            </w:pPr>
            <w:r>
              <w:rPr>
                <w:rFonts w:hint="cs"/>
                <w:rtl/>
              </w:rPr>
              <w:t xml:space="preserve">10:30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11:00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837CD0" w:rsidRPr="002D0607" w:rsidRDefault="00FF5C36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د. يوسف العبد الله </w:t>
            </w:r>
          </w:p>
        </w:tc>
        <w:tc>
          <w:tcPr>
            <w:tcW w:w="1955" w:type="dxa"/>
            <w:gridSpan w:val="2"/>
            <w:shd w:val="clear" w:color="auto" w:fill="FFFFFF" w:themeFill="background1"/>
            <w:vAlign w:val="center"/>
          </w:tcPr>
          <w:p w:rsidR="00E61034" w:rsidRDefault="00E61034" w:rsidP="00E6103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يوسف العبد الله</w:t>
            </w:r>
          </w:p>
          <w:p w:rsidR="00E61034" w:rsidRDefault="00E61034" w:rsidP="00E6103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يحيى عبد الرحمن</w:t>
            </w:r>
          </w:p>
          <w:p w:rsidR="00837CD0" w:rsidRPr="002D0607" w:rsidRDefault="00C876E3" w:rsidP="00E6103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أسمهان خلف</w:t>
            </w:r>
          </w:p>
        </w:tc>
      </w:tr>
      <w:tr w:rsidR="00837CD0" w:rsidRPr="002D0607" w:rsidTr="00837CD0">
        <w:trPr>
          <w:jc w:val="center"/>
        </w:trPr>
        <w:tc>
          <w:tcPr>
            <w:tcW w:w="2062" w:type="dxa"/>
            <w:shd w:val="clear" w:color="auto" w:fill="FFFFFF" w:themeFill="background1"/>
            <w:vAlign w:val="center"/>
          </w:tcPr>
          <w:p w:rsidR="00837CD0" w:rsidRPr="002D0607" w:rsidRDefault="00F147AD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F147A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راما واجد الشيخ حمدون</w:t>
            </w:r>
          </w:p>
        </w:tc>
        <w:tc>
          <w:tcPr>
            <w:tcW w:w="2440" w:type="dxa"/>
            <w:shd w:val="clear" w:color="auto" w:fill="FFFFFF" w:themeFill="background1"/>
            <w:vAlign w:val="center"/>
          </w:tcPr>
          <w:p w:rsidR="00837CD0" w:rsidRPr="002D0607" w:rsidRDefault="00F147AD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F147A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دراسة العلاقة بين التدفقات النقدية وعوائد الأسهم وفقاً للمعيار المحاسبي رقم /7/ - دراسة تطبيقية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:rsidR="00837CD0" w:rsidRPr="004D0FAC" w:rsidRDefault="00837CD0" w:rsidP="00837CD0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الثلاثاء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11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/8/2020 </w:t>
            </w:r>
          </w:p>
          <w:p w:rsidR="00837CD0" w:rsidRDefault="00837CD0" w:rsidP="00FF5C36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الساعة </w:t>
            </w:r>
          </w:p>
          <w:p w:rsidR="00FF5C36" w:rsidRDefault="00FF5C36" w:rsidP="00FF5C36">
            <w:pPr>
              <w:jc w:val="center"/>
            </w:pPr>
            <w:r>
              <w:rPr>
                <w:rFonts w:hint="cs"/>
                <w:rtl/>
              </w:rPr>
              <w:t xml:space="preserve">11:00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11:30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837CD0" w:rsidRPr="002D0607" w:rsidRDefault="00FF5C36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يوسف العبد الله</w:t>
            </w:r>
          </w:p>
        </w:tc>
        <w:tc>
          <w:tcPr>
            <w:tcW w:w="1955" w:type="dxa"/>
            <w:gridSpan w:val="2"/>
            <w:shd w:val="clear" w:color="auto" w:fill="FFFFFF" w:themeFill="background1"/>
            <w:vAlign w:val="center"/>
          </w:tcPr>
          <w:p w:rsidR="00E61034" w:rsidRDefault="00E61034" w:rsidP="00E6103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يوسف العبد الله</w:t>
            </w:r>
          </w:p>
          <w:p w:rsidR="00E61034" w:rsidRDefault="00E61034" w:rsidP="00E6103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يحيى عبد الرحمن</w:t>
            </w:r>
          </w:p>
          <w:p w:rsidR="00837CD0" w:rsidRPr="002D0607" w:rsidRDefault="00C876E3" w:rsidP="00E6103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أسمهان خلف</w:t>
            </w:r>
          </w:p>
        </w:tc>
      </w:tr>
      <w:tr w:rsidR="00837CD0" w:rsidRPr="002D0607" w:rsidTr="00837CD0">
        <w:trPr>
          <w:jc w:val="center"/>
        </w:trPr>
        <w:tc>
          <w:tcPr>
            <w:tcW w:w="2062" w:type="dxa"/>
            <w:shd w:val="clear" w:color="auto" w:fill="FFFFFF" w:themeFill="background1"/>
            <w:vAlign w:val="center"/>
          </w:tcPr>
          <w:p w:rsidR="00837CD0" w:rsidRPr="002D0607" w:rsidRDefault="00E229A7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E229A7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أحمد عبد الرزاق شامي</w:t>
            </w:r>
          </w:p>
        </w:tc>
        <w:tc>
          <w:tcPr>
            <w:tcW w:w="2440" w:type="dxa"/>
            <w:shd w:val="clear" w:color="auto" w:fill="FFFFFF" w:themeFill="background1"/>
            <w:vAlign w:val="center"/>
          </w:tcPr>
          <w:p w:rsidR="00837CD0" w:rsidRPr="002D0607" w:rsidRDefault="00E229A7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E229A7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استخدام نسب السيولة ومقاييس التدفقات النقدة للتنبؤ بالربحية </w:t>
            </w:r>
            <w:r w:rsidRPr="00E229A7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–</w:t>
            </w:r>
            <w:r w:rsidRPr="00E229A7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دراسة تحليلية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:rsidR="00837CD0" w:rsidRPr="004D0FAC" w:rsidRDefault="00837CD0" w:rsidP="00837CD0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الثلاثاء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11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/8/2020 </w:t>
            </w:r>
          </w:p>
          <w:p w:rsidR="00837CD0" w:rsidRDefault="00837CD0" w:rsidP="00FF5C36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الساعة </w:t>
            </w:r>
          </w:p>
          <w:p w:rsidR="00FF5C36" w:rsidRDefault="00FF5C36" w:rsidP="00851DCD">
            <w:pPr>
              <w:jc w:val="center"/>
            </w:pPr>
            <w:r>
              <w:rPr>
                <w:rFonts w:hint="cs"/>
                <w:rtl/>
              </w:rPr>
              <w:t xml:space="preserve">11:30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12:</w:t>
            </w:r>
            <w:r w:rsidR="00851DCD">
              <w:rPr>
                <w:rFonts w:hint="cs"/>
                <w:rtl/>
              </w:rPr>
              <w:t>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837CD0" w:rsidRPr="002D0607" w:rsidRDefault="00FF5C36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يوسف العبد الله</w:t>
            </w:r>
          </w:p>
        </w:tc>
        <w:tc>
          <w:tcPr>
            <w:tcW w:w="1955" w:type="dxa"/>
            <w:gridSpan w:val="2"/>
            <w:shd w:val="clear" w:color="auto" w:fill="FFFFFF" w:themeFill="background1"/>
            <w:vAlign w:val="center"/>
          </w:tcPr>
          <w:p w:rsidR="00E61034" w:rsidRDefault="00E61034" w:rsidP="00E6103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يوسف العبد الله</w:t>
            </w:r>
          </w:p>
          <w:p w:rsidR="00E61034" w:rsidRDefault="00E61034" w:rsidP="00E6103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يحيى عبد الرحمن</w:t>
            </w:r>
          </w:p>
          <w:p w:rsidR="00837CD0" w:rsidRPr="002D0607" w:rsidRDefault="00E61034" w:rsidP="00E6103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أسمهان خلف</w:t>
            </w:r>
          </w:p>
        </w:tc>
      </w:tr>
      <w:tr w:rsidR="00837CD0" w:rsidRPr="002D0607" w:rsidTr="00837CD0">
        <w:trPr>
          <w:jc w:val="center"/>
        </w:trPr>
        <w:tc>
          <w:tcPr>
            <w:tcW w:w="2062" w:type="dxa"/>
            <w:shd w:val="clear" w:color="auto" w:fill="FFFFFF" w:themeFill="background1"/>
            <w:vAlign w:val="center"/>
          </w:tcPr>
          <w:p w:rsidR="00837CD0" w:rsidRPr="002D0607" w:rsidRDefault="00E229A7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E229A7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عبيدة عدنان أبو علو</w:t>
            </w:r>
          </w:p>
        </w:tc>
        <w:tc>
          <w:tcPr>
            <w:tcW w:w="2440" w:type="dxa"/>
            <w:shd w:val="clear" w:color="auto" w:fill="FFFFFF" w:themeFill="background1"/>
            <w:vAlign w:val="center"/>
          </w:tcPr>
          <w:p w:rsidR="00837CD0" w:rsidRPr="002D0607" w:rsidRDefault="00E229A7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E229A7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تطبيق القياس المرجعي على تكاليف دورة حياة المنتج لغرض تقييم الأداء في الشركات الصناعية السورية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:rsidR="00837CD0" w:rsidRPr="004D0FAC" w:rsidRDefault="00837CD0" w:rsidP="00837CD0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الثلاثاء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11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/8/2020 </w:t>
            </w:r>
          </w:p>
          <w:p w:rsidR="00837CD0" w:rsidRDefault="00837CD0" w:rsidP="00FF5C36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الساعة </w:t>
            </w:r>
          </w:p>
          <w:p w:rsidR="00FF5C36" w:rsidRDefault="00FF5C36" w:rsidP="00851DCD">
            <w:pPr>
              <w:jc w:val="center"/>
            </w:pPr>
            <w:r>
              <w:rPr>
                <w:rFonts w:hint="cs"/>
                <w:rtl/>
              </w:rPr>
              <w:t>12:</w:t>
            </w:r>
            <w:r w:rsidR="00851DCD">
              <w:rPr>
                <w:rFonts w:hint="cs"/>
                <w:rtl/>
              </w:rPr>
              <w:t>00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851DCD">
              <w:rPr>
                <w:rFonts w:hint="cs"/>
                <w:rtl/>
              </w:rPr>
              <w:t>12</w:t>
            </w:r>
            <w:r>
              <w:rPr>
                <w:rFonts w:hint="cs"/>
                <w:rtl/>
              </w:rPr>
              <w:t>:</w:t>
            </w:r>
            <w:r w:rsidR="00851DCD">
              <w:rPr>
                <w:rFonts w:hint="cs"/>
                <w:rtl/>
              </w:rPr>
              <w:t>30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837CD0" w:rsidRPr="002D0607" w:rsidRDefault="00FF5C36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يحيى عبد الرحمن</w:t>
            </w:r>
          </w:p>
        </w:tc>
        <w:tc>
          <w:tcPr>
            <w:tcW w:w="1955" w:type="dxa"/>
            <w:gridSpan w:val="2"/>
            <w:shd w:val="clear" w:color="auto" w:fill="FFFFFF" w:themeFill="background1"/>
            <w:vAlign w:val="center"/>
          </w:tcPr>
          <w:p w:rsidR="00E61034" w:rsidRDefault="00E61034" w:rsidP="00E6103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يوسف العبد الله</w:t>
            </w:r>
          </w:p>
          <w:p w:rsidR="00E61034" w:rsidRDefault="00E61034" w:rsidP="00E6103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يحيى عبد الرحمن</w:t>
            </w:r>
          </w:p>
          <w:p w:rsidR="00837CD0" w:rsidRPr="002D0607" w:rsidRDefault="00E61034" w:rsidP="00E6103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ا. ابراهيم </w:t>
            </w:r>
            <w:proofErr w:type="spellStart"/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قوشجي</w:t>
            </w:r>
            <w:proofErr w:type="spellEnd"/>
          </w:p>
        </w:tc>
      </w:tr>
      <w:tr w:rsidR="00837CD0" w:rsidRPr="002D0607" w:rsidTr="00837CD0">
        <w:trPr>
          <w:jc w:val="center"/>
        </w:trPr>
        <w:tc>
          <w:tcPr>
            <w:tcW w:w="2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7CD0" w:rsidRPr="002D0607" w:rsidRDefault="00E229A7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E229A7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محسن مزيد العبيد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7CD0" w:rsidRPr="002D0607" w:rsidRDefault="00E229A7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E229A7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إطار مقترح لتطبيق القياس والإفصاح عن رأس المال البشري في الجامعات الخاصة السورية </w:t>
            </w:r>
            <w:r w:rsidRPr="00E229A7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–</w:t>
            </w:r>
            <w:r w:rsidRPr="00E229A7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دراسة ميدانية في الجامعة الوطنية الخاصة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7CD0" w:rsidRPr="004D0FAC" w:rsidRDefault="00837CD0" w:rsidP="00837CD0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الثلاثاء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11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/8/2020 </w:t>
            </w:r>
          </w:p>
          <w:p w:rsidR="00837CD0" w:rsidRDefault="00837CD0" w:rsidP="00FF5C36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الساعة </w:t>
            </w:r>
          </w:p>
          <w:p w:rsidR="00FF5C36" w:rsidRDefault="00851DCD" w:rsidP="00851DCD">
            <w:pPr>
              <w:jc w:val="center"/>
            </w:pPr>
            <w:r>
              <w:rPr>
                <w:rFonts w:hint="cs"/>
                <w:rtl/>
              </w:rPr>
              <w:t>12</w:t>
            </w:r>
            <w:r w:rsidR="00FF5C36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30</w:t>
            </w:r>
            <w:r w:rsidR="00FF5C36">
              <w:rPr>
                <w:rFonts w:hint="cs"/>
                <w:rtl/>
              </w:rPr>
              <w:t xml:space="preserve"> </w:t>
            </w:r>
            <w:r w:rsidR="00FF5C36">
              <w:rPr>
                <w:rtl/>
              </w:rPr>
              <w:t>–</w:t>
            </w:r>
            <w:r w:rsidR="00FF5C36">
              <w:rPr>
                <w:rFonts w:hint="cs"/>
                <w:rtl/>
              </w:rPr>
              <w:t xml:space="preserve"> 13:</w:t>
            </w:r>
            <w:r>
              <w:rPr>
                <w:rFonts w:hint="cs"/>
                <w:rtl/>
              </w:rPr>
              <w:t>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7CD0" w:rsidRPr="002D0607" w:rsidRDefault="00FF5C36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يحيى عبد الرحمن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1034" w:rsidRDefault="00E61034" w:rsidP="00E6103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يوسف العبد الله</w:t>
            </w:r>
          </w:p>
          <w:p w:rsidR="00E61034" w:rsidRDefault="00E61034" w:rsidP="00E6103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يحيى عبد الرحمن</w:t>
            </w:r>
          </w:p>
          <w:p w:rsidR="00837CD0" w:rsidRPr="002D0607" w:rsidRDefault="00C876E3" w:rsidP="00E6103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أسمهان خلف</w:t>
            </w:r>
          </w:p>
        </w:tc>
      </w:tr>
      <w:tr w:rsidR="00837CD0" w:rsidRPr="002D0607" w:rsidTr="00311300">
        <w:trPr>
          <w:trHeight w:val="794"/>
          <w:jc w:val="center"/>
        </w:trPr>
        <w:tc>
          <w:tcPr>
            <w:tcW w:w="206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37CD0" w:rsidRPr="002D0607" w:rsidRDefault="00E229A7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E229A7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بلال هيثم طالب آغا</w:t>
            </w:r>
          </w:p>
        </w:tc>
        <w:tc>
          <w:tcPr>
            <w:tcW w:w="244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37CD0" w:rsidRPr="002D0607" w:rsidRDefault="00E229A7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E229A7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تضييق فجوة التوقعات بين مستخدمي القوائم المالية ومدققي الحسابات</w:t>
            </w: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37CD0" w:rsidRPr="004D0FAC" w:rsidRDefault="00837CD0" w:rsidP="00837CD0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الثلاثاء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11</w:t>
            </w: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/8/2020 </w:t>
            </w:r>
          </w:p>
          <w:p w:rsidR="00FF5C36" w:rsidRDefault="00837CD0" w:rsidP="00FF5C36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>الساعة</w:t>
            </w:r>
          </w:p>
          <w:p w:rsidR="00837CD0" w:rsidRDefault="00837CD0" w:rsidP="00851DCD">
            <w:pPr>
              <w:jc w:val="center"/>
            </w:pPr>
            <w:r w:rsidRPr="004D0F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FF5C3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13:</w:t>
            </w:r>
            <w:r w:rsidR="00851DC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00</w:t>
            </w:r>
            <w:r w:rsidR="00FF5C3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="00FF5C36">
              <w:rPr>
                <w:rFonts w:ascii="Simplified Arabic" w:hAnsi="Simplified Arabic" w:cs="Simplified Arabic"/>
                <w:sz w:val="20"/>
                <w:szCs w:val="20"/>
                <w:rtl/>
              </w:rPr>
              <w:t>–</w:t>
            </w:r>
            <w:r w:rsidR="00FF5C3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="00851DC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13</w:t>
            </w:r>
            <w:r w:rsidR="00FF5C3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:</w:t>
            </w:r>
            <w:r w:rsidR="00851DC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30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37CD0" w:rsidRPr="002D0607" w:rsidRDefault="00FF5C36" w:rsidP="0005251A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يحيى عبد الرحمن</w:t>
            </w:r>
          </w:p>
        </w:tc>
        <w:tc>
          <w:tcPr>
            <w:tcW w:w="1955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61034" w:rsidRDefault="00E61034" w:rsidP="00E6103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يوسف العبد الله</w:t>
            </w:r>
          </w:p>
          <w:p w:rsidR="00E61034" w:rsidRDefault="00E61034" w:rsidP="00E6103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يحيى عبد الرحمن</w:t>
            </w:r>
          </w:p>
          <w:p w:rsidR="00837CD0" w:rsidRPr="002D0607" w:rsidRDefault="00E61034" w:rsidP="00E6103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د. أسمهان خلف</w:t>
            </w:r>
          </w:p>
        </w:tc>
      </w:tr>
      <w:tr w:rsidR="00311300" w:rsidTr="002F5E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4768" w:type="dxa"/>
          <w:wAfter w:w="429" w:type="dxa"/>
        </w:trPr>
        <w:tc>
          <w:tcPr>
            <w:tcW w:w="4500" w:type="dxa"/>
            <w:gridSpan w:val="3"/>
          </w:tcPr>
          <w:p w:rsidR="00311300" w:rsidRDefault="00311300" w:rsidP="002F5EFA">
            <w:pPr>
              <w:jc w:val="center"/>
              <w:rPr>
                <w:rFonts w:ascii="Calibri" w:eastAsia="Calibri" w:hAnsi="Calibri" w:cs="PT Bold Heading"/>
                <w:sz w:val="28"/>
                <w:szCs w:val="28"/>
                <w:rtl/>
              </w:rPr>
            </w:pPr>
          </w:p>
          <w:p w:rsidR="00311300" w:rsidRDefault="00311300" w:rsidP="002F5EFA">
            <w:pPr>
              <w:jc w:val="center"/>
              <w:rPr>
                <w:rFonts w:ascii="Calibri" w:eastAsia="Calibri" w:hAnsi="Calibri" w:cs="PT Bold Heading"/>
                <w:sz w:val="28"/>
                <w:szCs w:val="28"/>
                <w:rtl/>
              </w:rPr>
            </w:pPr>
            <w:r>
              <w:rPr>
                <w:rFonts w:ascii="Calibri" w:eastAsia="Calibri" w:hAnsi="Calibri" w:cs="PT Bold Heading" w:hint="cs"/>
                <w:sz w:val="28"/>
                <w:szCs w:val="28"/>
                <w:rtl/>
              </w:rPr>
              <w:t>عميد كلية العلوم الإدارية والمالية</w:t>
            </w:r>
          </w:p>
        </w:tc>
      </w:tr>
      <w:tr w:rsidR="00311300" w:rsidTr="002F5EF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4768" w:type="dxa"/>
          <w:wAfter w:w="429" w:type="dxa"/>
        </w:trPr>
        <w:tc>
          <w:tcPr>
            <w:tcW w:w="4500" w:type="dxa"/>
            <w:gridSpan w:val="3"/>
          </w:tcPr>
          <w:p w:rsidR="00311300" w:rsidRDefault="00311300" w:rsidP="002F5EFA">
            <w:pPr>
              <w:jc w:val="center"/>
              <w:rPr>
                <w:rFonts w:ascii="Calibri" w:eastAsia="Calibri" w:hAnsi="Calibri" w:cs="PT Bold Heading"/>
                <w:sz w:val="28"/>
                <w:szCs w:val="28"/>
                <w:rtl/>
              </w:rPr>
            </w:pPr>
            <w:r>
              <w:rPr>
                <w:rFonts w:ascii="Calibri" w:eastAsia="Calibri" w:hAnsi="Calibri" w:cs="PT Bold Heading" w:hint="cs"/>
                <w:sz w:val="28"/>
                <w:szCs w:val="28"/>
                <w:rtl/>
              </w:rPr>
              <w:t>د. حيان حمدان</w:t>
            </w:r>
          </w:p>
        </w:tc>
      </w:tr>
    </w:tbl>
    <w:p w:rsidR="009D54B7" w:rsidRPr="008B4597" w:rsidRDefault="009D54B7" w:rsidP="001902E8">
      <w:pPr>
        <w:jc w:val="center"/>
        <w:rPr>
          <w:rFonts w:ascii="Calibri" w:eastAsia="Calibri" w:hAnsi="Calibri" w:cs="PT Bold Heading"/>
          <w:sz w:val="28"/>
          <w:szCs w:val="28"/>
        </w:rPr>
      </w:pPr>
    </w:p>
    <w:sectPr w:rsidR="009D54B7" w:rsidRPr="008B4597" w:rsidSect="009D05A6">
      <w:headerReference w:type="default" r:id="rId8"/>
      <w:footerReference w:type="default" r:id="rId9"/>
      <w:pgSz w:w="11906" w:h="16838" w:code="9"/>
      <w:pgMar w:top="576" w:right="991" w:bottom="288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33" w:rsidRDefault="00116033" w:rsidP="009A0657">
      <w:pPr>
        <w:spacing w:after="0" w:line="240" w:lineRule="auto"/>
      </w:pPr>
      <w:r>
        <w:separator/>
      </w:r>
    </w:p>
  </w:endnote>
  <w:endnote w:type="continuationSeparator" w:id="0">
    <w:p w:rsidR="00116033" w:rsidRDefault="00116033" w:rsidP="009A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55631068"/>
      <w:docPartObj>
        <w:docPartGallery w:val="Page Numbers (Bottom of Page)"/>
        <w:docPartUnique/>
      </w:docPartObj>
    </w:sdtPr>
    <w:sdtEndPr/>
    <w:sdtContent>
      <w:p w:rsidR="002D0607" w:rsidRDefault="002D06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3FF" w:rsidRPr="005F23FF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2D0607" w:rsidRDefault="002D06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33" w:rsidRDefault="00116033" w:rsidP="009A0657">
      <w:pPr>
        <w:spacing w:after="0" w:line="240" w:lineRule="auto"/>
      </w:pPr>
      <w:r>
        <w:separator/>
      </w:r>
    </w:p>
  </w:footnote>
  <w:footnote w:type="continuationSeparator" w:id="0">
    <w:p w:rsidR="00116033" w:rsidRDefault="00116033" w:rsidP="009A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bidiVisual/>
      <w:tblW w:w="10528" w:type="dxa"/>
      <w:jc w:val="center"/>
      <w:tblInd w:w="-785" w:type="dxa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10566"/>
    </w:tblGrid>
    <w:tr w:rsidR="00A0465C" w:rsidTr="00A0465C">
      <w:trPr>
        <w:jc w:val="center"/>
      </w:trPr>
      <w:tc>
        <w:tcPr>
          <w:tcW w:w="10528" w:type="dxa"/>
        </w:tcPr>
        <w:p w:rsidR="00A0465C" w:rsidRDefault="00A0465C" w:rsidP="00A0465C">
          <w:pPr>
            <w:pStyle w:val="a4"/>
            <w:spacing w:after="120"/>
            <w:jc w:val="center"/>
            <w:rPr>
              <w:rtl/>
            </w:rPr>
          </w:pPr>
          <w:r w:rsidRPr="00673B98">
            <w:rPr>
              <w:rFonts w:cs="Arial" w:hint="cs"/>
              <w:noProof/>
              <w:rtl/>
            </w:rPr>
            <w:drawing>
              <wp:inline distT="0" distB="0" distL="0" distR="0" wp14:anchorId="203E936F" wp14:editId="1BAAC20C">
                <wp:extent cx="6547449" cy="914033"/>
                <wp:effectExtent l="19050" t="0" r="5751" b="0"/>
                <wp:docPr id="1" name="صورة 0" descr="WPU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PU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4627" cy="915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0465C" w:rsidTr="00A0465C">
      <w:trPr>
        <w:jc w:val="center"/>
      </w:trPr>
      <w:tc>
        <w:tcPr>
          <w:tcW w:w="10528" w:type="dxa"/>
        </w:tcPr>
        <w:p w:rsidR="00A0465C" w:rsidRPr="00897CF4" w:rsidRDefault="00A0465C" w:rsidP="007C37B7">
          <w:pPr>
            <w:pStyle w:val="a4"/>
            <w:jc w:val="center"/>
            <w:rPr>
              <w:rFonts w:ascii="Traditional Arabic" w:hAnsi="Traditional Arabic" w:cs="Traditional Arabic"/>
              <w:b/>
              <w:bCs/>
              <w:color w:val="0D0D0D" w:themeColor="text1" w:themeTint="F2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A4F70">
            <w:rPr>
              <w:rFonts w:ascii="Traditional Arabic" w:hAnsi="Traditional Arabic" w:cs="Traditional Arabic"/>
              <w:b/>
              <w:bCs/>
              <w:color w:val="0D0D0D" w:themeColor="text1" w:themeTint="F2"/>
              <w:sz w:val="40"/>
              <w:szCs w:val="40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كـل</w:t>
          </w:r>
          <w:r w:rsidR="00667BCF" w:rsidRPr="00AA4F70">
            <w:rPr>
              <w:rFonts w:ascii="Traditional Arabic" w:hAnsi="Traditional Arabic" w:cs="Traditional Arabic" w:hint="cs"/>
              <w:b/>
              <w:bCs/>
              <w:color w:val="0D0D0D" w:themeColor="text1" w:themeTint="F2"/>
              <w:sz w:val="40"/>
              <w:szCs w:val="40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ـ</w:t>
          </w:r>
          <w:r w:rsidRPr="00AA4F70">
            <w:rPr>
              <w:rFonts w:ascii="Traditional Arabic" w:hAnsi="Traditional Arabic" w:cs="Traditional Arabic"/>
              <w:b/>
              <w:bCs/>
              <w:color w:val="0D0D0D" w:themeColor="text1" w:themeTint="F2"/>
              <w:sz w:val="40"/>
              <w:szCs w:val="40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ـ</w:t>
          </w:r>
          <w:r w:rsidR="00667BCF" w:rsidRPr="00AA4F70">
            <w:rPr>
              <w:rFonts w:ascii="Traditional Arabic" w:hAnsi="Traditional Arabic" w:cs="Traditional Arabic" w:hint="cs"/>
              <w:b/>
              <w:bCs/>
              <w:color w:val="0D0D0D" w:themeColor="text1" w:themeTint="F2"/>
              <w:sz w:val="40"/>
              <w:szCs w:val="40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ـ</w:t>
          </w:r>
          <w:r w:rsidRPr="00AA4F70">
            <w:rPr>
              <w:rFonts w:ascii="Traditional Arabic" w:hAnsi="Traditional Arabic" w:cs="Traditional Arabic"/>
              <w:b/>
              <w:bCs/>
              <w:color w:val="0D0D0D" w:themeColor="text1" w:themeTint="F2"/>
              <w:sz w:val="40"/>
              <w:szCs w:val="40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ي</w:t>
          </w:r>
          <w:r w:rsidR="00667BCF" w:rsidRPr="00AA4F70">
            <w:rPr>
              <w:rFonts w:ascii="Traditional Arabic" w:hAnsi="Traditional Arabic" w:cs="Traditional Arabic" w:hint="cs"/>
              <w:b/>
              <w:bCs/>
              <w:color w:val="0D0D0D" w:themeColor="text1" w:themeTint="F2"/>
              <w:sz w:val="40"/>
              <w:szCs w:val="40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ـــ</w:t>
          </w:r>
          <w:r w:rsidRPr="00AA4F70">
            <w:rPr>
              <w:rFonts w:ascii="Traditional Arabic" w:hAnsi="Traditional Arabic" w:cs="Traditional Arabic"/>
              <w:b/>
              <w:bCs/>
              <w:color w:val="0D0D0D" w:themeColor="text1" w:themeTint="F2"/>
              <w:sz w:val="40"/>
              <w:szCs w:val="40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ـة </w:t>
          </w:r>
          <w:r w:rsidR="007C37B7">
            <w:rPr>
              <w:rFonts w:ascii="Traditional Arabic" w:hAnsi="Traditional Arabic" w:cs="Traditional Arabic" w:hint="cs"/>
              <w:b/>
              <w:bCs/>
              <w:color w:val="0D0D0D" w:themeColor="text1" w:themeTint="F2"/>
              <w:sz w:val="40"/>
              <w:szCs w:val="40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العلوم الادارية والمالية</w:t>
          </w:r>
          <w:r w:rsidRPr="00AA4F70">
            <w:rPr>
              <w:rFonts w:ascii="Traditional Arabic" w:hAnsi="Traditional Arabic" w:cs="Traditional Arabic"/>
              <w:b/>
              <w:bCs/>
              <w:color w:val="0D0D0D" w:themeColor="text1" w:themeTint="F2"/>
              <w:sz w:val="40"/>
              <w:szCs w:val="40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</w:tc>
    </w:tr>
  </w:tbl>
  <w:p w:rsidR="009A0657" w:rsidRPr="00D27A24" w:rsidRDefault="009A0657" w:rsidP="00A0465C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654"/>
    <w:multiLevelType w:val="hybridMultilevel"/>
    <w:tmpl w:val="5B986F4E"/>
    <w:lvl w:ilvl="0" w:tplc="1E68E03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0B3A"/>
    <w:multiLevelType w:val="hybridMultilevel"/>
    <w:tmpl w:val="F43A1716"/>
    <w:lvl w:ilvl="0" w:tplc="A2088D0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71766"/>
    <w:multiLevelType w:val="hybridMultilevel"/>
    <w:tmpl w:val="44A4D66C"/>
    <w:lvl w:ilvl="0" w:tplc="0C8A68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7143"/>
    <w:multiLevelType w:val="hybridMultilevel"/>
    <w:tmpl w:val="9792236E"/>
    <w:lvl w:ilvl="0" w:tplc="E58CEB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908D4"/>
    <w:multiLevelType w:val="hybridMultilevel"/>
    <w:tmpl w:val="C9A8C2EE"/>
    <w:lvl w:ilvl="0" w:tplc="CDE8F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B5795"/>
    <w:multiLevelType w:val="hybridMultilevel"/>
    <w:tmpl w:val="FF16925C"/>
    <w:lvl w:ilvl="0" w:tplc="EF9E34D4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64E9A"/>
    <w:multiLevelType w:val="hybridMultilevel"/>
    <w:tmpl w:val="D994979E"/>
    <w:lvl w:ilvl="0" w:tplc="6A4C7A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F4"/>
    <w:rsid w:val="00002383"/>
    <w:rsid w:val="0000588C"/>
    <w:rsid w:val="00012BE6"/>
    <w:rsid w:val="00012F4A"/>
    <w:rsid w:val="00013147"/>
    <w:rsid w:val="00014999"/>
    <w:rsid w:val="00016BD6"/>
    <w:rsid w:val="0002164B"/>
    <w:rsid w:val="00031D45"/>
    <w:rsid w:val="00037BB8"/>
    <w:rsid w:val="00040EFF"/>
    <w:rsid w:val="0004110B"/>
    <w:rsid w:val="00053BC9"/>
    <w:rsid w:val="0005624A"/>
    <w:rsid w:val="00075682"/>
    <w:rsid w:val="00092C99"/>
    <w:rsid w:val="000965BB"/>
    <w:rsid w:val="000C3410"/>
    <w:rsid w:val="000D5948"/>
    <w:rsid w:val="000D6650"/>
    <w:rsid w:val="000D67F7"/>
    <w:rsid w:val="000E07FD"/>
    <w:rsid w:val="000E426A"/>
    <w:rsid w:val="000F0206"/>
    <w:rsid w:val="000F3348"/>
    <w:rsid w:val="00104DD5"/>
    <w:rsid w:val="0011385E"/>
    <w:rsid w:val="00116033"/>
    <w:rsid w:val="00117427"/>
    <w:rsid w:val="001434C6"/>
    <w:rsid w:val="001545F0"/>
    <w:rsid w:val="00165C5B"/>
    <w:rsid w:val="00172037"/>
    <w:rsid w:val="00174AB4"/>
    <w:rsid w:val="00177D2A"/>
    <w:rsid w:val="0018227D"/>
    <w:rsid w:val="001845EB"/>
    <w:rsid w:val="001858D1"/>
    <w:rsid w:val="00187050"/>
    <w:rsid w:val="001902E8"/>
    <w:rsid w:val="001A784F"/>
    <w:rsid w:val="001C12EC"/>
    <w:rsid w:val="001C7521"/>
    <w:rsid w:val="001D3767"/>
    <w:rsid w:val="001D3E05"/>
    <w:rsid w:val="001E4FAF"/>
    <w:rsid w:val="001F1DEB"/>
    <w:rsid w:val="001F7EDC"/>
    <w:rsid w:val="002079FC"/>
    <w:rsid w:val="00212FCE"/>
    <w:rsid w:val="002276C7"/>
    <w:rsid w:val="00231A87"/>
    <w:rsid w:val="0023387A"/>
    <w:rsid w:val="00277B15"/>
    <w:rsid w:val="00294050"/>
    <w:rsid w:val="002A3B6D"/>
    <w:rsid w:val="002A3E41"/>
    <w:rsid w:val="002A64E8"/>
    <w:rsid w:val="002B010B"/>
    <w:rsid w:val="002D0607"/>
    <w:rsid w:val="002D2A7E"/>
    <w:rsid w:val="002E1B9C"/>
    <w:rsid w:val="002F1C69"/>
    <w:rsid w:val="002F5B92"/>
    <w:rsid w:val="003058CA"/>
    <w:rsid w:val="00311300"/>
    <w:rsid w:val="0031733D"/>
    <w:rsid w:val="00336461"/>
    <w:rsid w:val="00341A34"/>
    <w:rsid w:val="00353600"/>
    <w:rsid w:val="00362928"/>
    <w:rsid w:val="00365D8A"/>
    <w:rsid w:val="00365FBE"/>
    <w:rsid w:val="00375A12"/>
    <w:rsid w:val="003776A6"/>
    <w:rsid w:val="00380FB9"/>
    <w:rsid w:val="0038235F"/>
    <w:rsid w:val="00392CB3"/>
    <w:rsid w:val="0039342C"/>
    <w:rsid w:val="00393E44"/>
    <w:rsid w:val="00397B01"/>
    <w:rsid w:val="003A7FD0"/>
    <w:rsid w:val="003B5BC1"/>
    <w:rsid w:val="003C28BE"/>
    <w:rsid w:val="003C5A9C"/>
    <w:rsid w:val="003D2509"/>
    <w:rsid w:val="003F3463"/>
    <w:rsid w:val="0041048F"/>
    <w:rsid w:val="00424D0D"/>
    <w:rsid w:val="0043150F"/>
    <w:rsid w:val="00453BAC"/>
    <w:rsid w:val="0045679F"/>
    <w:rsid w:val="00457162"/>
    <w:rsid w:val="00461FBD"/>
    <w:rsid w:val="00463DD2"/>
    <w:rsid w:val="00484CD6"/>
    <w:rsid w:val="00487F27"/>
    <w:rsid w:val="0049349F"/>
    <w:rsid w:val="0049672C"/>
    <w:rsid w:val="004A465C"/>
    <w:rsid w:val="004C1A89"/>
    <w:rsid w:val="004D0FAC"/>
    <w:rsid w:val="004E1414"/>
    <w:rsid w:val="004E5B0F"/>
    <w:rsid w:val="00501C54"/>
    <w:rsid w:val="00505BC8"/>
    <w:rsid w:val="00517F7F"/>
    <w:rsid w:val="00523117"/>
    <w:rsid w:val="0052508D"/>
    <w:rsid w:val="005300C3"/>
    <w:rsid w:val="005335EE"/>
    <w:rsid w:val="005429BF"/>
    <w:rsid w:val="00550E94"/>
    <w:rsid w:val="00551568"/>
    <w:rsid w:val="0055315F"/>
    <w:rsid w:val="005573BD"/>
    <w:rsid w:val="00560AB6"/>
    <w:rsid w:val="00567077"/>
    <w:rsid w:val="0057118D"/>
    <w:rsid w:val="005749AF"/>
    <w:rsid w:val="00575CA5"/>
    <w:rsid w:val="00591F81"/>
    <w:rsid w:val="005A17B8"/>
    <w:rsid w:val="005A1E7A"/>
    <w:rsid w:val="005A3E89"/>
    <w:rsid w:val="005B1AEA"/>
    <w:rsid w:val="005B1F0E"/>
    <w:rsid w:val="005B2B80"/>
    <w:rsid w:val="005B79DC"/>
    <w:rsid w:val="005D5FAF"/>
    <w:rsid w:val="005F23FF"/>
    <w:rsid w:val="005F6AFC"/>
    <w:rsid w:val="00606BDC"/>
    <w:rsid w:val="006163BF"/>
    <w:rsid w:val="00621FB1"/>
    <w:rsid w:val="0065151D"/>
    <w:rsid w:val="0065276D"/>
    <w:rsid w:val="0066000C"/>
    <w:rsid w:val="00667BCF"/>
    <w:rsid w:val="006819D2"/>
    <w:rsid w:val="00695E08"/>
    <w:rsid w:val="006C1FBC"/>
    <w:rsid w:val="006D542F"/>
    <w:rsid w:val="006D78AC"/>
    <w:rsid w:val="006F508F"/>
    <w:rsid w:val="006F5762"/>
    <w:rsid w:val="006F72F3"/>
    <w:rsid w:val="00715D17"/>
    <w:rsid w:val="007322CC"/>
    <w:rsid w:val="00732A8E"/>
    <w:rsid w:val="0073519A"/>
    <w:rsid w:val="007460B8"/>
    <w:rsid w:val="00754C6E"/>
    <w:rsid w:val="00767010"/>
    <w:rsid w:val="007A0C92"/>
    <w:rsid w:val="007A7286"/>
    <w:rsid w:val="007C37B7"/>
    <w:rsid w:val="007D3611"/>
    <w:rsid w:val="007F6281"/>
    <w:rsid w:val="007F7C56"/>
    <w:rsid w:val="00802D5C"/>
    <w:rsid w:val="00805AAB"/>
    <w:rsid w:val="0080604C"/>
    <w:rsid w:val="00834178"/>
    <w:rsid w:val="00837CD0"/>
    <w:rsid w:val="00842CBE"/>
    <w:rsid w:val="00851DCD"/>
    <w:rsid w:val="00853A97"/>
    <w:rsid w:val="008647B6"/>
    <w:rsid w:val="00880266"/>
    <w:rsid w:val="00886AA1"/>
    <w:rsid w:val="00887590"/>
    <w:rsid w:val="00897CF4"/>
    <w:rsid w:val="008A2356"/>
    <w:rsid w:val="008B3926"/>
    <w:rsid w:val="008B4597"/>
    <w:rsid w:val="008B4E8D"/>
    <w:rsid w:val="008E0FAF"/>
    <w:rsid w:val="00916CF2"/>
    <w:rsid w:val="0092188A"/>
    <w:rsid w:val="00953AE6"/>
    <w:rsid w:val="00965F20"/>
    <w:rsid w:val="0097509C"/>
    <w:rsid w:val="0098519D"/>
    <w:rsid w:val="009916C7"/>
    <w:rsid w:val="009A0657"/>
    <w:rsid w:val="009B33E4"/>
    <w:rsid w:val="009B6CCA"/>
    <w:rsid w:val="009C0A93"/>
    <w:rsid w:val="009D05A6"/>
    <w:rsid w:val="009D4384"/>
    <w:rsid w:val="009D54B7"/>
    <w:rsid w:val="009D7033"/>
    <w:rsid w:val="009F3342"/>
    <w:rsid w:val="009F3AC0"/>
    <w:rsid w:val="00A0465C"/>
    <w:rsid w:val="00A1367B"/>
    <w:rsid w:val="00A23D19"/>
    <w:rsid w:val="00A26FF3"/>
    <w:rsid w:val="00A2757F"/>
    <w:rsid w:val="00A3230B"/>
    <w:rsid w:val="00A43407"/>
    <w:rsid w:val="00A55DE4"/>
    <w:rsid w:val="00A60BBC"/>
    <w:rsid w:val="00A60FEF"/>
    <w:rsid w:val="00A66363"/>
    <w:rsid w:val="00A73077"/>
    <w:rsid w:val="00A8587A"/>
    <w:rsid w:val="00A907E3"/>
    <w:rsid w:val="00AA081E"/>
    <w:rsid w:val="00AA4F70"/>
    <w:rsid w:val="00AA4FBD"/>
    <w:rsid w:val="00AA7ACC"/>
    <w:rsid w:val="00AC026E"/>
    <w:rsid w:val="00AE12F0"/>
    <w:rsid w:val="00AE400B"/>
    <w:rsid w:val="00AE5517"/>
    <w:rsid w:val="00AE6790"/>
    <w:rsid w:val="00AE7BEC"/>
    <w:rsid w:val="00AF078C"/>
    <w:rsid w:val="00B01114"/>
    <w:rsid w:val="00B15891"/>
    <w:rsid w:val="00B431C5"/>
    <w:rsid w:val="00B446DA"/>
    <w:rsid w:val="00B45F1F"/>
    <w:rsid w:val="00B529A3"/>
    <w:rsid w:val="00B53BC5"/>
    <w:rsid w:val="00B6502C"/>
    <w:rsid w:val="00B65867"/>
    <w:rsid w:val="00B66F90"/>
    <w:rsid w:val="00B81A0C"/>
    <w:rsid w:val="00BB2CDD"/>
    <w:rsid w:val="00BE4821"/>
    <w:rsid w:val="00BE4D42"/>
    <w:rsid w:val="00BF7037"/>
    <w:rsid w:val="00C04D46"/>
    <w:rsid w:val="00C07C19"/>
    <w:rsid w:val="00C5023B"/>
    <w:rsid w:val="00C60E3C"/>
    <w:rsid w:val="00C876E3"/>
    <w:rsid w:val="00CB6B85"/>
    <w:rsid w:val="00CD17C9"/>
    <w:rsid w:val="00CD2074"/>
    <w:rsid w:val="00D109AC"/>
    <w:rsid w:val="00D132CC"/>
    <w:rsid w:val="00D13373"/>
    <w:rsid w:val="00D16FC7"/>
    <w:rsid w:val="00D27A24"/>
    <w:rsid w:val="00D36F35"/>
    <w:rsid w:val="00D64FB9"/>
    <w:rsid w:val="00D7195D"/>
    <w:rsid w:val="00D974BE"/>
    <w:rsid w:val="00DA0373"/>
    <w:rsid w:val="00DA21CB"/>
    <w:rsid w:val="00DA2A93"/>
    <w:rsid w:val="00DA40AC"/>
    <w:rsid w:val="00DB3FF4"/>
    <w:rsid w:val="00DC75C0"/>
    <w:rsid w:val="00DE05B1"/>
    <w:rsid w:val="00E036F2"/>
    <w:rsid w:val="00E0664F"/>
    <w:rsid w:val="00E1423C"/>
    <w:rsid w:val="00E229A7"/>
    <w:rsid w:val="00E27FE4"/>
    <w:rsid w:val="00E336A2"/>
    <w:rsid w:val="00E34EF3"/>
    <w:rsid w:val="00E401D2"/>
    <w:rsid w:val="00E41550"/>
    <w:rsid w:val="00E53BC8"/>
    <w:rsid w:val="00E61034"/>
    <w:rsid w:val="00E663A8"/>
    <w:rsid w:val="00E806AB"/>
    <w:rsid w:val="00E84E49"/>
    <w:rsid w:val="00E87B9E"/>
    <w:rsid w:val="00EA0D14"/>
    <w:rsid w:val="00EA243C"/>
    <w:rsid w:val="00EA26EA"/>
    <w:rsid w:val="00EB14CE"/>
    <w:rsid w:val="00EB6009"/>
    <w:rsid w:val="00EC2A3E"/>
    <w:rsid w:val="00EC3374"/>
    <w:rsid w:val="00EE1677"/>
    <w:rsid w:val="00EE46F0"/>
    <w:rsid w:val="00F0097D"/>
    <w:rsid w:val="00F02C44"/>
    <w:rsid w:val="00F05422"/>
    <w:rsid w:val="00F058A9"/>
    <w:rsid w:val="00F147AD"/>
    <w:rsid w:val="00F14BD3"/>
    <w:rsid w:val="00F30EA1"/>
    <w:rsid w:val="00F331F4"/>
    <w:rsid w:val="00F410E2"/>
    <w:rsid w:val="00F5401E"/>
    <w:rsid w:val="00F60174"/>
    <w:rsid w:val="00F6474D"/>
    <w:rsid w:val="00F6548A"/>
    <w:rsid w:val="00F749A8"/>
    <w:rsid w:val="00F82985"/>
    <w:rsid w:val="00F874A9"/>
    <w:rsid w:val="00F876F0"/>
    <w:rsid w:val="00F87804"/>
    <w:rsid w:val="00FA6047"/>
    <w:rsid w:val="00FA74F2"/>
    <w:rsid w:val="00FC3A27"/>
    <w:rsid w:val="00FC482B"/>
    <w:rsid w:val="00FD32E6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A06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A0657"/>
  </w:style>
  <w:style w:type="paragraph" w:styleId="a5">
    <w:name w:val="footer"/>
    <w:basedOn w:val="a"/>
    <w:link w:val="Char0"/>
    <w:uiPriority w:val="99"/>
    <w:unhideWhenUsed/>
    <w:rsid w:val="009A06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A0657"/>
  </w:style>
  <w:style w:type="paragraph" w:styleId="a6">
    <w:name w:val="Balloon Text"/>
    <w:basedOn w:val="a"/>
    <w:link w:val="Char1"/>
    <w:uiPriority w:val="99"/>
    <w:semiHidden/>
    <w:unhideWhenUsed/>
    <w:rsid w:val="009A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A06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0174"/>
    <w:pPr>
      <w:ind w:left="720"/>
      <w:contextualSpacing/>
    </w:pPr>
  </w:style>
  <w:style w:type="paragraph" w:styleId="a8">
    <w:name w:val="No Spacing"/>
    <w:uiPriority w:val="1"/>
    <w:qFormat/>
    <w:rsid w:val="006163B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A06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A0657"/>
  </w:style>
  <w:style w:type="paragraph" w:styleId="a5">
    <w:name w:val="footer"/>
    <w:basedOn w:val="a"/>
    <w:link w:val="Char0"/>
    <w:uiPriority w:val="99"/>
    <w:unhideWhenUsed/>
    <w:rsid w:val="009A06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A0657"/>
  </w:style>
  <w:style w:type="paragraph" w:styleId="a6">
    <w:name w:val="Balloon Text"/>
    <w:basedOn w:val="a"/>
    <w:link w:val="Char1"/>
    <w:uiPriority w:val="99"/>
    <w:semiHidden/>
    <w:unhideWhenUsed/>
    <w:rsid w:val="009A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A06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0174"/>
    <w:pPr>
      <w:ind w:left="720"/>
      <w:contextualSpacing/>
    </w:pPr>
  </w:style>
  <w:style w:type="paragraph" w:styleId="a8">
    <w:name w:val="No Spacing"/>
    <w:uiPriority w:val="1"/>
    <w:qFormat/>
    <w:rsid w:val="006163B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ma\Desktop\&#1602;&#1575;&#1604;&#1576;%20&#1580;&#1575;&#1607;&#15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جاهز</Template>
  <TotalTime>265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 Al-Halabi</dc:creator>
  <cp:lastModifiedBy>HIBA MUFTAH</cp:lastModifiedBy>
  <cp:revision>55</cp:revision>
  <cp:lastPrinted>2020-07-30T09:51:00Z</cp:lastPrinted>
  <dcterms:created xsi:type="dcterms:W3CDTF">2017-07-10T11:27:00Z</dcterms:created>
  <dcterms:modified xsi:type="dcterms:W3CDTF">2020-08-17T07:26:00Z</dcterms:modified>
</cp:coreProperties>
</file>